
<file path=[Content_Types].xml><?xml version="1.0" encoding="utf-8"?>
<Types xmlns="http://schemas.openxmlformats.org/package/2006/content-types">
  <Default Extension="png" ContentType="image/png"/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D8" w:rsidRDefault="00A656D8" w:rsidP="00A656D8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>
        <w:rPr>
          <w:sz w:val="34"/>
          <w:szCs w:val="34"/>
        </w:rPr>
        <w:t>ESTRUTURAL</w:t>
      </w:r>
    </w:p>
    <w:p w:rsidR="00A656D8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</w:p>
    <w:p w:rsidR="00A656D8" w:rsidRPr="00A40C52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VESTIÁRIOS</w:t>
      </w:r>
    </w:p>
    <w:p w:rsidR="00A656D8" w:rsidRPr="0026686A" w:rsidRDefault="00316196" w:rsidP="00A656D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ESTRUTURA METÁLICA DA COBERTURA</w:t>
      </w:r>
    </w:p>
    <w:p w:rsidR="00A656D8" w:rsidRPr="00373129" w:rsidRDefault="00A656D8" w:rsidP="00A656D8">
      <w:pPr>
        <w:spacing w:after="0" w:line="240" w:lineRule="auto"/>
        <w:jc w:val="center"/>
        <w:rPr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Pr="000C5CA1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D36A3B" w:rsidRPr="00D36A3B" w:rsidTr="00D36A3B">
        <w:trPr>
          <w:trHeight w:val="227"/>
        </w:trPr>
        <w:tc>
          <w:tcPr>
            <w:tcW w:w="2265" w:type="dxa"/>
            <w:vAlign w:val="center"/>
          </w:tcPr>
          <w:p w:rsidR="00D36A3B" w:rsidRPr="00D36A3B" w:rsidRDefault="00D36A3B" w:rsidP="00D36A3B">
            <w:pPr>
              <w:jc w:val="center"/>
              <w:rPr>
                <w:sz w:val="24"/>
                <w:szCs w:val="24"/>
              </w:rPr>
            </w:pPr>
            <w:bookmarkStart w:id="1" w:name="_GoBack"/>
            <w:r w:rsidRPr="00D36A3B"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D36A3B" w:rsidRPr="00D36A3B" w:rsidRDefault="00D36A3B" w:rsidP="00D36A3B">
            <w:pPr>
              <w:jc w:val="center"/>
              <w:rPr>
                <w:sz w:val="24"/>
                <w:szCs w:val="24"/>
              </w:rPr>
            </w:pPr>
            <w:r w:rsidRPr="00D36A3B"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D36A3B" w:rsidRPr="00D36A3B" w:rsidRDefault="00D36A3B" w:rsidP="00D36A3B">
            <w:pPr>
              <w:jc w:val="center"/>
              <w:rPr>
                <w:sz w:val="24"/>
                <w:szCs w:val="24"/>
              </w:rPr>
            </w:pPr>
            <w:r w:rsidRPr="00D36A3B"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D36A3B" w:rsidRPr="00D36A3B" w:rsidRDefault="00D36A3B" w:rsidP="00D36A3B">
            <w:pPr>
              <w:jc w:val="center"/>
              <w:rPr>
                <w:sz w:val="24"/>
                <w:szCs w:val="24"/>
              </w:rPr>
            </w:pPr>
            <w:r w:rsidRPr="00D36A3B">
              <w:rPr>
                <w:sz w:val="24"/>
                <w:szCs w:val="24"/>
              </w:rPr>
              <w:t>Gabriel Vinicius Vitta</w:t>
            </w:r>
          </w:p>
        </w:tc>
      </w:tr>
      <w:bookmarkEnd w:id="1"/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1237A2" w:rsidRDefault="001237A2" w:rsidP="00A656D8">
      <w:pPr>
        <w:pStyle w:val="Ttulo2"/>
        <w:jc w:val="center"/>
      </w:pPr>
    </w:p>
    <w:p w:rsidR="00742B4D" w:rsidRDefault="00A656D8" w:rsidP="00742B4D">
      <w:pPr>
        <w:pStyle w:val="Ttulo2"/>
        <w:jc w:val="center"/>
      </w:pPr>
      <w:r w:rsidRPr="001237A2">
        <w:br w:type="page"/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316196" w:rsidRPr="00316196" w:rsidRDefault="00316196" w:rsidP="00316196">
      <w:pPr>
        <w:pStyle w:val="CAP1"/>
        <w:keepNext/>
        <w:rPr>
          <w:sz w:val="24"/>
          <w:szCs w:val="24"/>
        </w:rPr>
      </w:pPr>
      <w:r w:rsidRPr="00316196">
        <w:rPr>
          <w:sz w:val="24"/>
          <w:szCs w:val="24"/>
        </w:rPr>
        <w:t>1.- DADOS DE OBRA</w:t>
      </w:r>
    </w:p>
    <w:p w:rsidR="00316196" w:rsidRDefault="00316196" w:rsidP="00316196">
      <w:pPr>
        <w:spacing w:after="0" w:line="2" w:lineRule="auto"/>
      </w:pPr>
      <w:bookmarkStart w:id="2" w:name="REF_HTML:_RC_:1:1"/>
      <w:bookmarkEnd w:id="2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1.1.- Normas consideradas</w:t>
      </w:r>
    </w:p>
    <w:p w:rsidR="00316196" w:rsidRDefault="00316196" w:rsidP="00316196">
      <w:pPr>
        <w:pStyle w:val="CUERPOTEXTO"/>
        <w:ind w:left="283"/>
      </w:pPr>
      <w:r>
        <w:t>Aço dobrado: ABNT NBR 14762: 2010</w:t>
      </w:r>
    </w:p>
    <w:p w:rsidR="00316196" w:rsidRDefault="00316196" w:rsidP="00316196">
      <w:pPr>
        <w:pStyle w:val="CUERPOTEXTO"/>
        <w:ind w:left="283"/>
      </w:pPr>
      <w:r>
        <w:t>Aços laminados e soldados: ABNT NBR 8800:2008</w:t>
      </w:r>
    </w:p>
    <w:p w:rsidR="00316196" w:rsidRDefault="00316196" w:rsidP="00316196">
      <w:pPr>
        <w:pStyle w:val="CUERPOTEXTO"/>
        <w:ind w:left="283"/>
      </w:pPr>
      <w:r>
        <w:rPr>
          <w:b/>
        </w:rPr>
        <w:t xml:space="preserve">Categoria de uso: </w:t>
      </w:r>
      <w:r>
        <w:t>Edificações comerciais, de escritórios e de acesso público</w:t>
      </w:r>
    </w:p>
    <w:p w:rsidR="00316196" w:rsidRDefault="00316196" w:rsidP="00316196">
      <w:pPr>
        <w:spacing w:after="0" w:line="2" w:lineRule="auto"/>
      </w:pPr>
      <w:bookmarkStart w:id="3" w:name="REF_HTML:_RC_:1:2"/>
      <w:bookmarkEnd w:id="3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1.2.- Estados limites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5"/>
        <w:gridCol w:w="1938"/>
      </w:tblGrid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</w:pPr>
            <w:r>
              <w:t>E.L.U. 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</w:pPr>
            <w:r>
              <w:t>NBR 14762: 2010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</w:pPr>
            <w:r>
              <w:t>E.L.U. 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</w:pPr>
            <w:r>
              <w:t>NBR 8800: 2008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</w:pPr>
            <w:r>
              <w:t>Ações características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spacing w:after="0" w:line="2" w:lineRule="auto"/>
      </w:pPr>
      <w:bookmarkStart w:id="4" w:name="REF_HTML:_RC_:1:2:1"/>
      <w:bookmarkEnd w:id="4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1.2.1.- Situações de projeto</w:t>
      </w:r>
    </w:p>
    <w:p w:rsidR="00316196" w:rsidRDefault="00316196" w:rsidP="00316196">
      <w:pPr>
        <w:pStyle w:val="CUERPOTEXTO"/>
        <w:keepNext/>
        <w:spacing w:after="85"/>
        <w:ind w:left="283"/>
      </w:pPr>
      <w:r>
        <w:t>Para as distintas situações de projeto, as combinações de ações serão definidas de acordo com os seguintes critérios:</w:t>
      </w:r>
    </w:p>
    <w:p w:rsidR="00316196" w:rsidRDefault="00316196" w:rsidP="00316196">
      <w:pPr>
        <w:pStyle w:val="CUERPOTEXTO"/>
        <w:keepNext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Com coeficientes de combinação</w:t>
      </w:r>
    </w:p>
    <w:p w:rsidR="00316196" w:rsidRDefault="00316196" w:rsidP="00316196">
      <w:pPr>
        <w:pStyle w:val="CUERPOTEXTO"/>
        <w:ind w:left="1134"/>
      </w:pPr>
      <w:r>
        <w:rPr>
          <w:noProof/>
        </w:rPr>
        <w:drawing>
          <wp:inline distT="0" distB="0" distL="0" distR="0" wp14:anchorId="178BB282" wp14:editId="654BE2BE">
            <wp:extent cx="2095500" cy="279400"/>
            <wp:effectExtent l="0" t="0" r="0" b="0"/>
            <wp:docPr id="2" name="0 Imagen" descr="image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8016" cy="27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196" w:rsidRDefault="00316196" w:rsidP="00316196">
      <w:pPr>
        <w:pStyle w:val="CUERPOTEXTO"/>
        <w:keepNext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Sem coeficientes de combinação</w:t>
      </w:r>
    </w:p>
    <w:p w:rsidR="00316196" w:rsidRDefault="00316196" w:rsidP="00316196">
      <w:pPr>
        <w:pStyle w:val="CUERPOTEXTO"/>
        <w:ind w:left="1134"/>
      </w:pPr>
      <w:r>
        <w:rPr>
          <w:noProof/>
        </w:rPr>
        <w:drawing>
          <wp:inline distT="0" distB="0" distL="0" distR="0" wp14:anchorId="2B4671BC" wp14:editId="4886038D">
            <wp:extent cx="1260000" cy="262800"/>
            <wp:effectExtent l="0" t="0" r="0" b="0"/>
            <wp:docPr id="1248030929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196" w:rsidRDefault="00316196" w:rsidP="00316196">
      <w:pPr>
        <w:pStyle w:val="CUERPOTEXTO"/>
        <w:keepNext/>
        <w:spacing w:after="290"/>
        <w:ind w:left="703" w:hanging="136"/>
      </w:pPr>
      <w:r>
        <w:t>-</w:t>
      </w:r>
      <w:r>
        <w:tab/>
        <w:t>Onde:</w:t>
      </w:r>
    </w:p>
    <w:p w:rsidR="00316196" w:rsidRDefault="00316196" w:rsidP="00316196">
      <w:pPr>
        <w:pStyle w:val="CUERPOTEXTO"/>
        <w:keepNext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"/>
        <w:gridCol w:w="6767"/>
      </w:tblGrid>
      <w:tr w:rsidR="00316196" w:rsidTr="00C8081B">
        <w:trPr>
          <w:cantSplit/>
        </w:trPr>
        <w:tc>
          <w:tcPr>
            <w:tcW w:w="0" w:type="auto"/>
            <w:vAlign w:val="center"/>
          </w:tcPr>
          <w:p w:rsidR="00316196" w:rsidRDefault="00316196" w:rsidP="00C8081B">
            <w:pPr>
              <w:pStyle w:val="CUERPOTEXTOTABLA"/>
            </w:pPr>
            <w:r>
              <w:t>G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Ação permanente</w:t>
            </w:r>
          </w:p>
        </w:tc>
      </w:tr>
      <w:tr w:rsidR="00316196" w:rsidTr="00C8081B">
        <w:trPr>
          <w:cantSplit/>
        </w:trPr>
        <w:tc>
          <w:tcPr>
            <w:tcW w:w="0" w:type="auto"/>
            <w:vAlign w:val="center"/>
          </w:tcPr>
          <w:p w:rsidR="00316196" w:rsidRDefault="00316196" w:rsidP="00C8081B">
            <w:pPr>
              <w:pStyle w:val="CUERPOTEXTOTABLA"/>
            </w:pPr>
            <w:r>
              <w:t>P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Acção de pré-esforço</w:t>
            </w:r>
          </w:p>
        </w:tc>
      </w:tr>
      <w:tr w:rsidR="00316196" w:rsidTr="00C8081B">
        <w:trPr>
          <w:cantSplit/>
        </w:trPr>
        <w:tc>
          <w:tcPr>
            <w:tcW w:w="0" w:type="auto"/>
            <w:vAlign w:val="center"/>
          </w:tcPr>
          <w:p w:rsidR="00316196" w:rsidRDefault="00316196" w:rsidP="00C8081B">
            <w:pPr>
              <w:pStyle w:val="CUERPOTEXTOTABLA"/>
            </w:pPr>
            <w:r>
              <w:t>Q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Ação variável</w:t>
            </w:r>
          </w:p>
        </w:tc>
      </w:tr>
      <w:tr w:rsidR="00316196" w:rsidTr="00C8081B">
        <w:trPr>
          <w:cantSplit/>
        </w:trPr>
        <w:tc>
          <w:tcPr>
            <w:tcW w:w="0" w:type="auto"/>
          </w:tcPr>
          <w:p w:rsidR="00316196" w:rsidRDefault="00316196" w:rsidP="00C8081B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:rsidR="00316196" w:rsidRDefault="00316196" w:rsidP="00C8081B">
            <w:pPr>
              <w:pStyle w:val="CUERPOTEXTOTABLA"/>
            </w:pPr>
            <w:r>
              <w:t>Coeficiente parcial de segurança das ações permanentes</w:t>
            </w:r>
          </w:p>
        </w:tc>
      </w:tr>
      <w:tr w:rsidR="00316196" w:rsidTr="00C8081B">
        <w:trPr>
          <w:cantSplit/>
        </w:trPr>
        <w:tc>
          <w:tcPr>
            <w:tcW w:w="0" w:type="auto"/>
          </w:tcPr>
          <w:p w:rsidR="00316196" w:rsidRDefault="00316196" w:rsidP="00C8081B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P</w:t>
            </w:r>
          </w:p>
        </w:tc>
        <w:tc>
          <w:tcPr>
            <w:tcW w:w="0" w:type="auto"/>
            <w:noWrap/>
            <w:vAlign w:val="bottom"/>
          </w:tcPr>
          <w:p w:rsidR="00316196" w:rsidRDefault="00316196" w:rsidP="00C8081B">
            <w:pPr>
              <w:pStyle w:val="CUERPOTEXTOTABLA"/>
            </w:pPr>
            <w:r>
              <w:t>Coeficiente parcial de segurança da acção de pré-esforço</w:t>
            </w:r>
          </w:p>
        </w:tc>
      </w:tr>
      <w:tr w:rsidR="00316196" w:rsidTr="00C8081B">
        <w:trPr>
          <w:cantSplit/>
        </w:trPr>
        <w:tc>
          <w:tcPr>
            <w:tcW w:w="0" w:type="auto"/>
          </w:tcPr>
          <w:p w:rsidR="00316196" w:rsidRDefault="00316196" w:rsidP="00C8081B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:rsidR="00316196" w:rsidRDefault="00316196" w:rsidP="00C8081B">
            <w:pPr>
              <w:pStyle w:val="CUERPOTEXTOTABLA"/>
            </w:pPr>
            <w:r>
              <w:t>Coeficiente parcial de segurança da ação variável principal</w:t>
            </w:r>
          </w:p>
        </w:tc>
      </w:tr>
      <w:tr w:rsidR="00316196" w:rsidTr="00C8081B">
        <w:trPr>
          <w:cantSplit/>
        </w:trPr>
        <w:tc>
          <w:tcPr>
            <w:tcW w:w="0" w:type="auto"/>
          </w:tcPr>
          <w:p w:rsidR="00316196" w:rsidRDefault="00316196" w:rsidP="00C8081B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Q,i</w:t>
            </w:r>
          </w:p>
        </w:tc>
        <w:tc>
          <w:tcPr>
            <w:tcW w:w="0" w:type="auto"/>
            <w:noWrap/>
            <w:vAlign w:val="bottom"/>
          </w:tcPr>
          <w:p w:rsidR="00316196" w:rsidRDefault="00316196" w:rsidP="00C8081B">
            <w:pPr>
              <w:pStyle w:val="CUERPOTEXTOTABLA"/>
            </w:pPr>
            <w:r>
              <w:t>Coeficiente parcial de segurança das ações variáveis de acompanhamento</w:t>
            </w:r>
          </w:p>
        </w:tc>
      </w:tr>
      <w:tr w:rsidR="00316196" w:rsidTr="00C8081B">
        <w:trPr>
          <w:cantSplit/>
        </w:trPr>
        <w:tc>
          <w:tcPr>
            <w:tcW w:w="0" w:type="auto"/>
          </w:tcPr>
          <w:p w:rsidR="00316196" w:rsidRDefault="00316196" w:rsidP="00C8081B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p,1</w:t>
            </w:r>
          </w:p>
        </w:tc>
        <w:tc>
          <w:tcPr>
            <w:tcW w:w="0" w:type="auto"/>
            <w:noWrap/>
            <w:vAlign w:val="bottom"/>
          </w:tcPr>
          <w:p w:rsidR="00316196" w:rsidRDefault="00316196" w:rsidP="00C8081B">
            <w:pPr>
              <w:pStyle w:val="CUERPOTEXTOTABLA"/>
            </w:pPr>
            <w:r>
              <w:t>Coeficiente de combinação da ação variável principal</w:t>
            </w:r>
          </w:p>
        </w:tc>
      </w:tr>
      <w:tr w:rsidR="00316196" w:rsidTr="00C8081B">
        <w:trPr>
          <w:cantSplit/>
        </w:trPr>
        <w:tc>
          <w:tcPr>
            <w:tcW w:w="0" w:type="auto"/>
          </w:tcPr>
          <w:p w:rsidR="00316196" w:rsidRDefault="00316196" w:rsidP="00C8081B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a,i</w:t>
            </w:r>
          </w:p>
        </w:tc>
        <w:tc>
          <w:tcPr>
            <w:tcW w:w="0" w:type="auto"/>
            <w:noWrap/>
            <w:vAlign w:val="bottom"/>
          </w:tcPr>
          <w:p w:rsidR="00316196" w:rsidRDefault="00316196" w:rsidP="00C8081B">
            <w:pPr>
              <w:pStyle w:val="CUERPOTEXTOTABLA"/>
            </w:pPr>
            <w:r>
              <w:t>Coeficiente de combinação das ações variáveis de acompanhamento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pStyle w:val="CUERPOTEXTO"/>
        <w:keepNext/>
        <w:spacing w:after="62"/>
        <w:ind w:left="283"/>
      </w:pPr>
      <w:r>
        <w:t>Para cada situação de projeto e estado limite, os coeficientes a utilizar serão:</w:t>
      </w:r>
    </w:p>
    <w:p w:rsidR="00316196" w:rsidRDefault="00316196" w:rsidP="00316196">
      <w:pPr>
        <w:pStyle w:val="CUERPOTEXTO"/>
        <w:keepNext/>
        <w:ind w:left="850"/>
        <w:rPr>
          <w:b/>
        </w:rPr>
      </w:pPr>
      <w:r>
        <w:rPr>
          <w:b/>
        </w:rPr>
        <w:t>E.L.U. Aço dobrado: ABNT NBR 14762: 2010</w:t>
      </w:r>
    </w:p>
    <w:p w:rsidR="00316196" w:rsidRDefault="00316196" w:rsidP="00316196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8"/>
        <w:gridCol w:w="1618"/>
        <w:gridCol w:w="2160"/>
        <w:gridCol w:w="1352"/>
        <w:gridCol w:w="2298"/>
      </w:tblGrid>
      <w:tr w:rsidR="00316196" w:rsidTr="00C8081B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Normal</w:t>
            </w:r>
          </w:p>
        </w:tc>
      </w:tr>
      <w:tr w:rsidR="00316196" w:rsidTr="00C8081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316196" w:rsidTr="00C8081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316196" w:rsidTr="00C8081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</w:tr>
      <w:tr w:rsidR="00316196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0.700</w:t>
            </w:r>
          </w:p>
        </w:tc>
      </w:tr>
      <w:tr w:rsidR="00316196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0.600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pStyle w:val="CUERPOTEXTO"/>
        <w:keepNext/>
        <w:ind w:left="850"/>
        <w:rPr>
          <w:b/>
        </w:rPr>
      </w:pPr>
      <w:r>
        <w:rPr>
          <w:b/>
        </w:rPr>
        <w:lastRenderedPageBreak/>
        <w:t>E.L.U. Aço laminado: ABNT NBR 8800:2008</w:t>
      </w:r>
    </w:p>
    <w:p w:rsidR="00316196" w:rsidRDefault="00316196" w:rsidP="00316196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8"/>
        <w:gridCol w:w="1618"/>
        <w:gridCol w:w="2160"/>
        <w:gridCol w:w="1352"/>
        <w:gridCol w:w="2298"/>
      </w:tblGrid>
      <w:tr w:rsidR="00316196" w:rsidTr="00C8081B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Normal</w:t>
            </w:r>
          </w:p>
        </w:tc>
      </w:tr>
      <w:tr w:rsidR="00316196" w:rsidTr="00C8081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316196" w:rsidTr="00C8081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316196" w:rsidTr="00C8081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</w:tr>
      <w:tr w:rsidR="00316196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0.700</w:t>
            </w:r>
          </w:p>
        </w:tc>
      </w:tr>
      <w:tr w:rsidR="00316196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0.600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pStyle w:val="CUERPOTEXTO"/>
        <w:keepNext/>
        <w:ind w:left="850"/>
        <w:rPr>
          <w:b/>
        </w:rPr>
      </w:pPr>
      <w:r>
        <w:rPr>
          <w:b/>
        </w:rPr>
        <w:t>Deslocamentos</w:t>
      </w:r>
    </w:p>
    <w:p w:rsidR="00316196" w:rsidRDefault="00316196" w:rsidP="00316196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8"/>
        <w:gridCol w:w="2031"/>
        <w:gridCol w:w="2711"/>
      </w:tblGrid>
      <w:tr w:rsidR="00316196" w:rsidTr="00C8081B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Ações variáveis sem sismo</w:t>
            </w:r>
          </w:p>
        </w:tc>
      </w:tr>
      <w:tr w:rsidR="00316196" w:rsidTr="00C8081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316196" w:rsidTr="00C8081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Desfavorável</w:t>
            </w:r>
          </w:p>
        </w:tc>
      </w:tr>
      <w:tr w:rsidR="00316196" w:rsidTr="00C8081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</w:tr>
      <w:tr w:rsidR="00316196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</w:tr>
      <w:tr w:rsidR="00316196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spacing w:after="0" w:line="2" w:lineRule="auto"/>
      </w:pPr>
      <w:bookmarkStart w:id="5" w:name="REF_HTML:_RC_:2"/>
      <w:bookmarkEnd w:id="5"/>
    </w:p>
    <w:p w:rsidR="00316196" w:rsidRDefault="00316196" w:rsidP="00316196">
      <w:pPr>
        <w:pStyle w:val="CAP1"/>
        <w:keepNext/>
      </w:pPr>
      <w:r>
        <w:t>2.- ESTRUTURA</w:t>
      </w:r>
    </w:p>
    <w:p w:rsidR="00316196" w:rsidRDefault="00316196" w:rsidP="00316196">
      <w:pPr>
        <w:spacing w:after="0" w:line="2" w:lineRule="auto"/>
      </w:pPr>
      <w:bookmarkStart w:id="6" w:name="REF_HTML:_RC_:2:1"/>
      <w:bookmarkEnd w:id="6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2.1.- Geometria</w:t>
      </w:r>
    </w:p>
    <w:p w:rsidR="00316196" w:rsidRDefault="00316196" w:rsidP="00316196">
      <w:pPr>
        <w:spacing w:after="0" w:line="2" w:lineRule="auto"/>
      </w:pPr>
      <w:bookmarkStart w:id="7" w:name="REF_HTML:_RC_:2:1:1"/>
      <w:bookmarkEnd w:id="7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2.1.1.- Nós</w:t>
      </w:r>
    </w:p>
    <w:p w:rsidR="00316196" w:rsidRDefault="00316196" w:rsidP="00316196">
      <w:pPr>
        <w:pStyle w:val="CUERPOTEXTO"/>
        <w:ind w:left="283"/>
      </w:pPr>
      <w:r>
        <w:t>Referências:</w:t>
      </w:r>
    </w:p>
    <w:p w:rsidR="00316196" w:rsidRDefault="00316196" w:rsidP="00316196">
      <w:pPr>
        <w:pStyle w:val="CUERPOTEXTO"/>
        <w:ind w:left="567"/>
      </w:pPr>
      <w:r>
        <w:rPr>
          <w:rFonts w:ascii="Symbol" w:hAnsi="Symbol" w:cs="Symbol"/>
        </w:rPr>
        <w:t>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z</w:t>
      </w:r>
      <w:r>
        <w:t>: Deslocamentos prescritos em eixos globais.</w:t>
      </w:r>
    </w:p>
    <w:p w:rsidR="00316196" w:rsidRDefault="00316196" w:rsidP="00316196">
      <w:pPr>
        <w:pStyle w:val="CUERPOTEXTO"/>
        <w:ind w:left="567"/>
      </w:pPr>
      <w:r>
        <w:rPr>
          <w:rFonts w:ascii="Symbol" w:hAnsi="Symbol" w:cs="Symbol"/>
        </w:rPr>
        <w:t>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z</w:t>
      </w:r>
      <w:r>
        <w:t>: Rotações prescritas em eixos globais.</w:t>
      </w:r>
    </w:p>
    <w:p w:rsidR="00316196" w:rsidRDefault="00316196" w:rsidP="00316196">
      <w:pPr>
        <w:pStyle w:val="CUERPOTEXTO"/>
        <w:ind w:left="567"/>
      </w:pPr>
      <w:r>
        <w:t>Ux, Uy, Uz: Vetor diretor da reta ou vetor normal ao plano de dependência</w:t>
      </w: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pStyle w:val="CUERPOTEXTO"/>
        <w:ind w:left="283"/>
      </w:pPr>
      <w:r>
        <w:t>Cada grau de liberdade marca-se com 'X' se estiver restringido e, caso contrário, com '-'.</w:t>
      </w:r>
    </w:p>
    <w:p w:rsidR="00316196" w:rsidRDefault="00316196" w:rsidP="00316196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4"/>
        <w:gridCol w:w="580"/>
        <w:gridCol w:w="694"/>
        <w:gridCol w:w="580"/>
        <w:gridCol w:w="238"/>
        <w:gridCol w:w="238"/>
        <w:gridCol w:w="230"/>
        <w:gridCol w:w="221"/>
        <w:gridCol w:w="221"/>
        <w:gridCol w:w="213"/>
        <w:gridCol w:w="1314"/>
        <w:gridCol w:w="580"/>
        <w:gridCol w:w="580"/>
        <w:gridCol w:w="580"/>
        <w:gridCol w:w="1723"/>
      </w:tblGrid>
      <w:tr w:rsidR="00316196" w:rsidTr="00C8081B">
        <w:trPr>
          <w:tblHeader/>
        </w:trPr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Nós</w:t>
            </w:r>
          </w:p>
        </w:tc>
      </w:tr>
      <w:tr w:rsidR="00316196" w:rsidTr="00C8081B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Coordenadas</w:t>
            </w:r>
          </w:p>
        </w:tc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Vínculo c/ exterior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Vinculação interna</w:t>
            </w:r>
          </w:p>
        </w:tc>
      </w:tr>
      <w:tr w:rsidR="00316196" w:rsidTr="00C8081B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Y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Z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Dependências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Ux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Uy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Uz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4.800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6.400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Reta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4.800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6.400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Reta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4.800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6.400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Reta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4.800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6.400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Reta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4.800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6.400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Reta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Articulado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spacing w:after="0" w:line="2" w:lineRule="auto"/>
      </w:pPr>
      <w:bookmarkStart w:id="8" w:name="REF_HTML:_RC_:2:1:2"/>
      <w:bookmarkEnd w:id="8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2.1.2.- Barras</w:t>
      </w:r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bookmarkStart w:id="9" w:name="REF_HTML:_RC_:2:1:2:1"/>
      <w:bookmarkEnd w:id="9"/>
      <w:r w:rsidRPr="00316196">
        <w:rPr>
          <w:sz w:val="20"/>
          <w:szCs w:val="20"/>
        </w:rPr>
        <w:t>2.1.2.1.- Materiais utilizados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371"/>
        <w:gridCol w:w="1037"/>
        <w:gridCol w:w="580"/>
        <w:gridCol w:w="950"/>
        <w:gridCol w:w="950"/>
        <w:gridCol w:w="923"/>
        <w:gridCol w:w="645"/>
      </w:tblGrid>
      <w:tr w:rsidR="00316196" w:rsidTr="00C8081B">
        <w:trPr>
          <w:tblHeader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Materiais utilizados</w:t>
            </w:r>
          </w:p>
        </w:tc>
      </w:tr>
      <w:tr w:rsidR="00316196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E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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G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y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</w:t>
            </w:r>
            <w:r>
              <w:rPr>
                <w:vertAlign w:val="subscript"/>
              </w:rPr>
              <w:t>·t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(m/m°C)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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(t/m³)</w:t>
            </w:r>
          </w:p>
        </w:tc>
      </w:tr>
      <w:tr w:rsidR="00316196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A-572 345MPa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2038736.0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784913.4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3516.8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right"/>
            </w:pPr>
            <w:r>
              <w:t>0.000012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7.850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2038736.0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784129.2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2548.4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right"/>
            </w:pPr>
            <w:r>
              <w:t>0.000012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7.850</w:t>
            </w:r>
          </w:p>
        </w:tc>
      </w:tr>
      <w:tr w:rsidR="00316196" w:rsidTr="00C8081B">
        <w:trPr>
          <w:cantSplit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316196" w:rsidRDefault="00316196" w:rsidP="00C8081B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E: Módulo de elasticidade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</w:t>
            </w:r>
            <w:r>
              <w:rPr>
                <w:i/>
                <w:sz w:val="14"/>
              </w:rPr>
              <w:t>: Módulo de poisson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G: Módulo de corte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f</w:t>
            </w:r>
            <w:r>
              <w:rPr>
                <w:i/>
                <w:sz w:val="14"/>
                <w:vertAlign w:val="subscript"/>
              </w:rPr>
              <w:t>y</w:t>
            </w:r>
            <w:r>
              <w:rPr>
                <w:i/>
                <w:sz w:val="14"/>
              </w:rPr>
              <w:t>: Limite elástico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</w:t>
            </w:r>
            <w:r>
              <w:rPr>
                <w:i/>
                <w:sz w:val="14"/>
                <w:vertAlign w:val="subscript"/>
              </w:rPr>
              <w:t>·t</w:t>
            </w:r>
            <w:r>
              <w:rPr>
                <w:i/>
                <w:sz w:val="14"/>
              </w:rPr>
              <w:t>: Coeficiente de dilatação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</w:t>
            </w:r>
            <w:r>
              <w:rPr>
                <w:i/>
                <w:sz w:val="14"/>
              </w:rPr>
              <w:t>: Peso específico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spacing w:after="0" w:line="2" w:lineRule="auto"/>
      </w:pPr>
      <w:bookmarkStart w:id="10" w:name="REF_HTML:_RC_:2:1:2:2"/>
      <w:bookmarkEnd w:id="10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2.1.2.2.- Descrição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1169"/>
        <w:gridCol w:w="775"/>
        <w:gridCol w:w="775"/>
        <w:gridCol w:w="2140"/>
        <w:gridCol w:w="1281"/>
        <w:gridCol w:w="420"/>
        <w:gridCol w:w="420"/>
        <w:gridCol w:w="544"/>
        <w:gridCol w:w="522"/>
      </w:tblGrid>
      <w:tr w:rsidR="00316196" w:rsidTr="00C8081B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</w:tr>
      <w:tr w:rsidR="00316196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Barra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Peça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Comprimento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</w:t>
            </w:r>
            <w:r>
              <w:rPr>
                <w:vertAlign w:val="subscript"/>
              </w:rPr>
              <w:t>xy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</w:t>
            </w:r>
            <w:r>
              <w:rPr>
                <w:vertAlign w:val="subscript"/>
              </w:rPr>
              <w:t>xz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Lb</w:t>
            </w:r>
            <w:r>
              <w:rPr>
                <w:vertAlign w:val="subscript"/>
              </w:rPr>
              <w:t>Sup.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Lb</w:t>
            </w:r>
            <w:r>
              <w:rPr>
                <w:vertAlign w:val="subscript"/>
              </w:rPr>
              <w:t>Inf.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(m)</w:t>
            </w:r>
          </w:p>
        </w:tc>
      </w:tr>
      <w:tr w:rsidR="00316196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A-572 345MPa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N25/N22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N25/N22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5.944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N19/N28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N19/N28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N29/N20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N29/N20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N23/N26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N23/N26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N17/N8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N17/N8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N7/N16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N7/N16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N13/N10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N13/N10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N6/N2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N6/N2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N4/N5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N4/N5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N3/N4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N3/N4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N10/N11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N10/N11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N16/N17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N16/N17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N5/N11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N5/N29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N11/N17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N5/N29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N17/N23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N5/N29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N23/N29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N5/N29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N15/N21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N15/N21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N9/N15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N9/N15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N3/N9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N3/N9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N21/N27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N21/N27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N7/N13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N7/N13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N13/N19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N13/N19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N19/N25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N19/N25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N16/N22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N16/N22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N10/N16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N10/N16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N4/N10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N4/N10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N22/N28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N22/N28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N25/N27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N25/N28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N27/N28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N25/N28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N19/N21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N19/N22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N21/N22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N19/N22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N18/N24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N18/N24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N12/N18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N12/N18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N6/N12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N6/N12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N24/N30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N24/N30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N28/N29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N28/N26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N28/N26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N30/N26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N28/N26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N14/N20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N14/N20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N8/N14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N8/N14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N20/N26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N20/N26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-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N22/N23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N22/N20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N22/N20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N24/N20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N22/N20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N13/N15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N13/N16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N15/N16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N13/N16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N7/N9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N7/N10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N9/N10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N7/N10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N17/N18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N17/N14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N18/N14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N17/N14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N11/N12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N11/N8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P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316196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N12/N8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N11/N8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Pr="00316196" w:rsidRDefault="00316196" w:rsidP="00C8081B">
            <w:pPr>
              <w:pStyle w:val="CUERPOTEXTOTABLA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Pr="00316196" w:rsidRDefault="00316196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316196">
              <w:rPr>
                <w:sz w:val="16"/>
                <w:szCs w:val="16"/>
              </w:rPr>
              <w:t>1.500</w:t>
            </w:r>
          </w:p>
        </w:tc>
      </w:tr>
      <w:tr w:rsidR="00316196" w:rsidTr="00C8081B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316196" w:rsidRDefault="00316196" w:rsidP="00C8081B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Ni: Nó inicial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Nf: Nó final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</w:t>
            </w:r>
            <w:r>
              <w:rPr>
                <w:i/>
                <w:sz w:val="14"/>
                <w:vertAlign w:val="subscript"/>
              </w:rPr>
              <w:t>xy</w:t>
            </w:r>
            <w:r>
              <w:rPr>
                <w:i/>
                <w:sz w:val="14"/>
              </w:rPr>
              <w:t>: Coeficiente de flambagem no plano 'XY'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</w:t>
            </w:r>
            <w:r>
              <w:rPr>
                <w:i/>
                <w:sz w:val="14"/>
                <w:vertAlign w:val="subscript"/>
              </w:rPr>
              <w:t>xz</w:t>
            </w:r>
            <w:r>
              <w:rPr>
                <w:i/>
                <w:sz w:val="14"/>
              </w:rPr>
              <w:t>: Coeficiente de flambagem no plano 'XZ'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Lb</w:t>
            </w:r>
            <w:r>
              <w:rPr>
                <w:i/>
                <w:sz w:val="14"/>
                <w:vertAlign w:val="subscript"/>
              </w:rPr>
              <w:t>Sup.</w:t>
            </w:r>
            <w:r>
              <w:rPr>
                <w:i/>
                <w:sz w:val="14"/>
              </w:rPr>
              <w:t>: Espaçamento entre travamentos do banzo superior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Lb</w:t>
            </w:r>
            <w:r>
              <w:rPr>
                <w:i/>
                <w:sz w:val="14"/>
                <w:vertAlign w:val="subscript"/>
              </w:rPr>
              <w:t>Inf.</w:t>
            </w:r>
            <w:r>
              <w:rPr>
                <w:i/>
                <w:sz w:val="14"/>
              </w:rPr>
              <w:t>: Espaçamento entre travamentos do banzo inferior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spacing w:after="0" w:line="2" w:lineRule="auto"/>
      </w:pPr>
      <w:bookmarkStart w:id="11" w:name="REF_HTML:_RC_:2:1:2:3"/>
      <w:bookmarkEnd w:id="11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2.1.2.3.- Características mecânicas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"/>
        <w:gridCol w:w="8635"/>
      </w:tblGrid>
      <w:tr w:rsidR="00316196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Tipos de peça</w:t>
            </w:r>
          </w:p>
        </w:tc>
      </w:tr>
      <w:tr w:rsidR="00316196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Ref.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Peças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N25/N22, N19/N28, N29/N20, N23/N26, N11/N14, N17/N8, N7/N16 e N13/N10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N6/N2, N5/N6, N4/N5, N3/N4, N1/N3, N10/N11, N16/N17, N25/N28, N19/N22, N28/N26, N22/N20, N13/N16, N7/N10, N17/N14 e N11/N8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N5/N29, N15/N21, N9/N15, N3/N9, N21/N27, N1/N7, N7/N13, N13/N19, N19/N25, N16/N22, N10/N16, N4/N10, N22/N28, N18/N24, N12/N18, N6/N12, N24/N30, N14/N20, N8/N14, N2/N8 e N20/N26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8"/>
        <w:gridCol w:w="974"/>
        <w:gridCol w:w="363"/>
        <w:gridCol w:w="3706"/>
        <w:gridCol w:w="527"/>
        <w:gridCol w:w="527"/>
        <w:gridCol w:w="527"/>
        <w:gridCol w:w="542"/>
        <w:gridCol w:w="542"/>
        <w:gridCol w:w="542"/>
      </w:tblGrid>
      <w:tr w:rsidR="00316196" w:rsidTr="00C8081B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Características mecânicas</w:t>
            </w:r>
          </w:p>
        </w:tc>
      </w:tr>
      <w:tr w:rsidR="00316196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Ref.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Avy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Avz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Iyy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Izz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It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(cm4)</w:t>
            </w:r>
          </w:p>
        </w:tc>
      </w:tr>
      <w:tr w:rsidR="00316196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A-572 345MPa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both"/>
              <w:rPr>
                <w:sz w:val="16"/>
              </w:rPr>
            </w:pPr>
            <w:r>
              <w:rPr>
                <w:sz w:val="16"/>
              </w:rPr>
              <w:t>1/4", (Barra redonda)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0.02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both"/>
              <w:rPr>
                <w:sz w:val="16"/>
              </w:rPr>
            </w:pPr>
            <w:r>
              <w:rPr>
                <w:sz w:val="16"/>
              </w:rPr>
              <w:t>C75X40X15X2.00, Duplo I união soldada, (C)</w:t>
            </w:r>
          </w:p>
          <w:p w:rsidR="00316196" w:rsidRDefault="00316196" w:rsidP="00C8081B">
            <w:pPr>
              <w:pStyle w:val="CUERPOTEXTOTABLA"/>
              <w:ind w:left="283"/>
              <w:rPr>
                <w:sz w:val="16"/>
              </w:rPr>
            </w:pPr>
            <w:r>
              <w:rPr>
                <w:sz w:val="16"/>
              </w:rPr>
              <w:t>Cordão contínuo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6.87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60.51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0.09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both"/>
              <w:rPr>
                <w:sz w:val="16"/>
              </w:rPr>
            </w:pPr>
            <w:r>
              <w:rPr>
                <w:sz w:val="16"/>
              </w:rPr>
              <w:t>C75X40X15X2.00, (C)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3.43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30.25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7.87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</w:tr>
      <w:tr w:rsidR="00316196" w:rsidTr="00C8081B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316196" w:rsidRDefault="00316196" w:rsidP="00C8081B">
            <w:pPr>
              <w:pStyle w:val="CUERPOTEXTOTABLA"/>
              <w:rPr>
                <w:i/>
                <w:sz w:val="13"/>
              </w:rPr>
            </w:pPr>
            <w:r>
              <w:rPr>
                <w:i/>
                <w:sz w:val="13"/>
              </w:rPr>
              <w:t>Notação: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Ref.: Referência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A: Área da seção transversal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Avy: Área de esforço cortante da seção segundo o eixo local 'Y'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Avz: Área de esforço cortante da seção segundo o eixo local 'Z'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Iyy: Inércia da seção em torno do eixo local 'Y'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Izz: Inércia da seção em torno do eixo local 'Z'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It: Inércia à torção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As características mecânicas das peças correspondem à seção no ponto médio das mesmas.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spacing w:after="0" w:line="2" w:lineRule="auto"/>
      </w:pPr>
      <w:bookmarkStart w:id="12" w:name="REF_HTML:_RC_:2:1:2:4"/>
      <w:bookmarkEnd w:id="12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2.1.2.4.- Tabela de ferro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371"/>
        <w:gridCol w:w="865"/>
        <w:gridCol w:w="2548"/>
        <w:gridCol w:w="1281"/>
        <w:gridCol w:w="726"/>
        <w:gridCol w:w="580"/>
      </w:tblGrid>
      <w:tr w:rsidR="00316196" w:rsidTr="00C8081B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Tabela de ferro</w:t>
            </w:r>
          </w:p>
        </w:tc>
      </w:tr>
      <w:tr w:rsidR="00316196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Peça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Comprimento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Volume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(m³)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Peso</w:t>
            </w:r>
          </w:p>
          <w:p w:rsidR="00316196" w:rsidRDefault="00316196" w:rsidP="00C8081B">
            <w:pPr>
              <w:pStyle w:val="CUERPOTEXTOTABLA"/>
              <w:jc w:val="center"/>
            </w:pPr>
            <w:r>
              <w:t>(kg)</w:t>
            </w:r>
          </w:p>
        </w:tc>
      </w:tr>
      <w:tr w:rsidR="00316196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/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A-572 345MPa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N25/N22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1/4" (Barra redonda)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5.944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N19/N28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N29/N20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N23/N26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N17/N8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N7/N16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N13/N10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5.944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N6/N2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8.67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8.67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N4/N5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8.67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N3/N4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8.67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8.67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N10/N11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8.67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N16/N17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8.67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N5/N29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53.92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N15/N21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N9/N15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N3/N9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N21/N27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N7/N13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N13/N19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N19/N25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N16/N22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N10/N16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N4/N10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N22/N28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N25/N28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17.33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N19/N22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17.33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N18/N24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N12/N18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N6/N12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N24/N30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N28/N26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26.00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N14/N20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N8/N14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N20/N26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5.000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13.48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N22/N20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26.00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N13/N16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17.33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N7/N10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17.33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N17/N14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17.33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N11/N8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</w:pPr>
            <w:r>
              <w:t>2xC75X40X15X2.00(][) (C)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3.214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</w:pPr>
            <w:r>
              <w:t>17.33</w:t>
            </w:r>
          </w:p>
        </w:tc>
      </w:tr>
      <w:tr w:rsidR="00316196" w:rsidTr="00C8081B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316196" w:rsidRDefault="00316196" w:rsidP="00C8081B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Ni: Nó inicial</w:t>
            </w:r>
          </w:p>
          <w:p w:rsidR="00316196" w:rsidRDefault="00316196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Nf: Nó final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spacing w:after="0" w:line="2" w:lineRule="auto"/>
      </w:pPr>
      <w:bookmarkStart w:id="13" w:name="REF_HTML:_RC_:2:1:2:5"/>
      <w:bookmarkEnd w:id="13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2.1.2.5.- Tabela resumo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"/>
        <w:gridCol w:w="888"/>
        <w:gridCol w:w="872"/>
        <w:gridCol w:w="2390"/>
        <w:gridCol w:w="531"/>
        <w:gridCol w:w="531"/>
        <w:gridCol w:w="531"/>
        <w:gridCol w:w="387"/>
        <w:gridCol w:w="387"/>
        <w:gridCol w:w="512"/>
        <w:gridCol w:w="459"/>
        <w:gridCol w:w="459"/>
        <w:gridCol w:w="512"/>
      </w:tblGrid>
      <w:tr w:rsidR="00316196" w:rsidTr="00C8081B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Tabela resumo</w:t>
            </w:r>
          </w:p>
        </w:tc>
      </w:tr>
      <w:tr w:rsidR="00316196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Série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Perfil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Comprimento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Volume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Peso</w:t>
            </w:r>
          </w:p>
        </w:tc>
      </w:tr>
      <w:tr w:rsidR="00316196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Perfil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Série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Material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Perfil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Série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Material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Perfil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Série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Material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(kg)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A-572 345MPa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Barra redonda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1/4"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47.551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47.551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Aço laminado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47.551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11.82</w:t>
            </w: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A-36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C75X40X15X2.00, Duplo I união soldada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40.175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216.64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C75X40X15X2.00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323.54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160.175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540.17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</w:tr>
      <w:tr w:rsidR="00316196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Aço dobrado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196" w:rsidRDefault="00316196" w:rsidP="00C8081B">
            <w:pPr>
              <w:jc w:val="center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160.175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16196" w:rsidRDefault="00316196" w:rsidP="00C8081B">
            <w:pPr>
              <w:spacing w:after="0" w:line="240" w:lineRule="auto"/>
              <w:jc w:val="center"/>
              <w:rPr>
                <w:rFonts w:ascii="Verdana" w:hAnsi="Verdana" w:cs="Verdana"/>
                <w:sz w:val="1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540.17</w:t>
            </w:r>
          </w:p>
        </w:tc>
      </w:tr>
    </w:tbl>
    <w:p w:rsidR="00316196" w:rsidRDefault="00316196" w:rsidP="00316196">
      <w:pPr>
        <w:spacing w:after="0" w:line="2" w:lineRule="auto"/>
      </w:pPr>
    </w:p>
    <w:p w:rsidR="00316196" w:rsidRDefault="00316196" w:rsidP="00316196">
      <w:pPr>
        <w:pStyle w:val="CUERPOTEXTO"/>
      </w:pPr>
      <w:r>
        <w:t xml:space="preserve"> </w:t>
      </w:r>
    </w:p>
    <w:p w:rsidR="00316196" w:rsidRDefault="00316196" w:rsidP="00316196">
      <w:pPr>
        <w:spacing w:after="0" w:line="2" w:lineRule="auto"/>
      </w:pPr>
      <w:bookmarkStart w:id="14" w:name="REF_HTML:_RC_:2:1:2:6"/>
      <w:bookmarkEnd w:id="14"/>
    </w:p>
    <w:p w:rsidR="00316196" w:rsidRPr="00316196" w:rsidRDefault="00316196" w:rsidP="00316196">
      <w:pPr>
        <w:pStyle w:val="CAP2"/>
        <w:keepNext/>
        <w:rPr>
          <w:sz w:val="20"/>
          <w:szCs w:val="20"/>
        </w:rPr>
      </w:pPr>
      <w:r w:rsidRPr="00316196">
        <w:rPr>
          <w:sz w:val="20"/>
          <w:szCs w:val="20"/>
        </w:rPr>
        <w:t>2.1.2.6.- Quantitativos de superfícies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1275"/>
        <w:gridCol w:w="1808"/>
        <w:gridCol w:w="1937"/>
        <w:gridCol w:w="1689"/>
        <w:gridCol w:w="1128"/>
      </w:tblGrid>
      <w:tr w:rsidR="00316196" w:rsidTr="00C8081B">
        <w:trPr>
          <w:tblHeader/>
        </w:trPr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Perfis de aço: Quantitativos das superfícies a pintar</w:t>
            </w:r>
          </w:p>
        </w:tc>
      </w:tr>
      <w:tr w:rsidR="00316196" w:rsidTr="00316196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Série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Perfil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Superfície unitária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(m²/m)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Comprimento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(m)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Formas</w:t>
            </w:r>
          </w:p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(m²)</w:t>
            </w:r>
          </w:p>
        </w:tc>
      </w:tr>
      <w:tr w:rsidR="00316196" w:rsidTr="00316196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Aço dobrado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C75X40X15X2.00, Duplo I união soldada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0.561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40.175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22.536</w:t>
            </w:r>
          </w:p>
        </w:tc>
      </w:tr>
      <w:tr w:rsidR="00316196" w:rsidTr="00316196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196" w:rsidRDefault="00316196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196" w:rsidRDefault="00316196" w:rsidP="00C8081B"/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C75X40X15X2.00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0.347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120.000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41.697</w:t>
            </w:r>
          </w:p>
        </w:tc>
      </w:tr>
      <w:tr w:rsidR="00316196" w:rsidTr="00316196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196" w:rsidRDefault="00316196" w:rsidP="00C8081B"/>
        </w:tc>
        <w:tc>
          <w:tcPr>
            <w:tcW w:w="67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Subtotal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64.234</w:t>
            </w:r>
          </w:p>
        </w:tc>
      </w:tr>
      <w:tr w:rsidR="00316196" w:rsidTr="00316196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Barra redonda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1/4"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0.020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47.551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0.949</w:t>
            </w:r>
          </w:p>
        </w:tc>
      </w:tr>
      <w:tr w:rsidR="00316196" w:rsidTr="00316196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196" w:rsidRDefault="00316196" w:rsidP="00C8081B"/>
        </w:tc>
        <w:tc>
          <w:tcPr>
            <w:tcW w:w="67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Subtotal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0.949</w:t>
            </w:r>
          </w:p>
        </w:tc>
      </w:tr>
      <w:tr w:rsidR="00316196" w:rsidTr="00316196">
        <w:trPr>
          <w:cantSplit/>
        </w:trPr>
        <w:tc>
          <w:tcPr>
            <w:tcW w:w="79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Total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16196" w:rsidRDefault="00316196" w:rsidP="00C8081B">
            <w:pPr>
              <w:pStyle w:val="CUERPOTEXTOTABLA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65.182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Ttulo2"/>
        <w:jc w:val="center"/>
      </w:pPr>
    </w:p>
    <w:p w:rsidR="00742B4D" w:rsidRDefault="00742B4D" w:rsidP="00742B4D">
      <w:pPr>
        <w:pStyle w:val="Ttulo2"/>
        <w:jc w:val="center"/>
      </w:pPr>
    </w:p>
    <w:p w:rsidR="00770C8A" w:rsidRDefault="00770C8A" w:rsidP="00742B4D">
      <w:pPr>
        <w:pStyle w:val="Ttulo2"/>
        <w:jc w:val="center"/>
      </w:pPr>
    </w:p>
    <w:p w:rsidR="00A656D8" w:rsidRDefault="00234553" w:rsidP="00A656D8">
      <w:pPr>
        <w:jc w:val="center"/>
      </w:pPr>
      <w:r>
        <w:rPr>
          <w:noProof/>
        </w:rPr>
        <w:drawing>
          <wp:inline distT="0" distB="0" distL="0" distR="0" wp14:anchorId="232733FA" wp14:editId="3201C6F4">
            <wp:extent cx="2241398" cy="769167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8391" cy="79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56D8" w:rsidSect="001237A2">
      <w:headerReference w:type="default" r:id="rId9"/>
      <w:footerReference w:type="default" r:id="rId10"/>
      <w:pgSz w:w="11907" w:h="1683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9E9" w:rsidRDefault="00F059E9">
      <w:pPr>
        <w:spacing w:after="0" w:line="240" w:lineRule="auto"/>
      </w:pPr>
      <w:r>
        <w:separator/>
      </w:r>
    </w:p>
  </w:endnote>
  <w:endnote w:type="continuationSeparator" w:id="0">
    <w:p w:rsidR="00F059E9" w:rsidRDefault="00F05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Pr="00A656D8" w:rsidRDefault="007158FE" w:rsidP="00A656D8">
    <w:pPr>
      <w:pStyle w:val="Rodap"/>
      <w:jc w:val="center"/>
      <w:rPr>
        <w:rFonts w:ascii="Times New Roman" w:hAnsi="Times New Roman"/>
      </w:rPr>
    </w:pPr>
    <w:r w:rsidRPr="0026686A">
      <w:rPr>
        <w:rFonts w:ascii="Times New Roman" w:hAnsi="Times New Roman"/>
      </w:rPr>
      <w:t xml:space="preserve">Página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PAGE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D36A3B">
      <w:rPr>
        <w:rFonts w:ascii="Times New Roman" w:hAnsi="Times New Roman"/>
        <w:b/>
        <w:bCs/>
        <w:noProof/>
      </w:rPr>
      <w:t>8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  <w:r w:rsidRPr="0026686A">
      <w:rPr>
        <w:rFonts w:ascii="Times New Roman" w:hAnsi="Times New Roman"/>
      </w:rPr>
      <w:t xml:space="preserve"> de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NUMPAGES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D36A3B">
      <w:rPr>
        <w:rFonts w:ascii="Times New Roman" w:hAnsi="Times New Roman"/>
        <w:b/>
        <w:bCs/>
        <w:noProof/>
      </w:rPr>
      <w:t>8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9E9" w:rsidRDefault="00F059E9">
      <w:pPr>
        <w:spacing w:after="0" w:line="240" w:lineRule="auto"/>
      </w:pPr>
      <w:r>
        <w:separator/>
      </w:r>
    </w:p>
  </w:footnote>
  <w:footnote w:type="continuationSeparator" w:id="0">
    <w:p w:rsidR="00F059E9" w:rsidRDefault="00F05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Default="007158F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DF"/>
    <w:rsid w:val="00041A82"/>
    <w:rsid w:val="001237A2"/>
    <w:rsid w:val="001658DF"/>
    <w:rsid w:val="00234553"/>
    <w:rsid w:val="00316196"/>
    <w:rsid w:val="005A6EA7"/>
    <w:rsid w:val="00665D77"/>
    <w:rsid w:val="007158FE"/>
    <w:rsid w:val="00742B4D"/>
    <w:rsid w:val="00770C8A"/>
    <w:rsid w:val="00846B78"/>
    <w:rsid w:val="00A656D8"/>
    <w:rsid w:val="00D36A3B"/>
    <w:rsid w:val="00F059E9"/>
    <w:rsid w:val="00FB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ED85F4-425B-43C4-A8DE-D16F5EB7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A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656D8"/>
    <w:pPr>
      <w:spacing w:after="0" w:line="240" w:lineRule="auto"/>
    </w:pPr>
    <w:rPr>
      <w:rFonts w:eastAsia="Calibri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56D8"/>
  </w:style>
  <w:style w:type="paragraph" w:styleId="Rodap">
    <w:name w:val="footer"/>
    <w:basedOn w:val="Normal"/>
    <w:link w:val="Rodap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56D8"/>
  </w:style>
  <w:style w:type="paragraph" w:customStyle="1" w:styleId="INDCAP1">
    <w:name w:val="IND.CAP.1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2">
    <w:name w:val="IND.CAP.2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3">
    <w:name w:val="IND.CAP.3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1">
    <w:name w:val="CAP.1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26"/>
      <w14:ligatures w14:val="standardContextual"/>
    </w:rPr>
  </w:style>
  <w:style w:type="paragraph" w:customStyle="1" w:styleId="CAP2">
    <w:name w:val="CAP.2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14:ligatures w14:val="standardContextual"/>
    </w:rPr>
  </w:style>
  <w:style w:type="paragraph" w:customStyle="1" w:styleId="CUERPOTEXTO">
    <w:name w:val="CUERPO_TEXTO"/>
    <w:basedOn w:val="Normal"/>
    <w:uiPriority w:val="9"/>
    <w:qFormat/>
    <w:rsid w:val="00316196"/>
    <w:pPr>
      <w:spacing w:after="120" w:line="240" w:lineRule="auto"/>
      <w:jc w:val="both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UERPOTEXTOTABLA">
    <w:name w:val="CUERPO_TEXTO_TABLA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3">
    <w:name w:val="CAP.3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CAP4">
    <w:name w:val="CAP.4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i/>
      <w:kern w:val="2"/>
      <w:sz w:val="18"/>
      <w14:ligatures w14:val="standardContextual"/>
    </w:rPr>
  </w:style>
  <w:style w:type="paragraph" w:customStyle="1" w:styleId="CABEZAPAGtitulo">
    <w:name w:val="CABEZA_PAG_titul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30"/>
      <w14:ligatures w14:val="standardContextual"/>
    </w:rPr>
  </w:style>
  <w:style w:type="paragraph" w:customStyle="1" w:styleId="CABEZAPAGtexto">
    <w:name w:val="CABEZA_PAG_text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BEZAPAGfechavalor">
    <w:name w:val="CABEZA_PAG_fecha_valor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6"/>
      <w14:ligatures w14:val="standardContextual"/>
    </w:rPr>
  </w:style>
  <w:style w:type="paragraph" w:customStyle="1" w:styleId="PIEPAG">
    <w:name w:val="PIE_PAG"/>
    <w:basedOn w:val="Normal"/>
    <w:uiPriority w:val="9"/>
    <w:qFormat/>
    <w:rsid w:val="00316196"/>
    <w:pPr>
      <w:spacing w:after="0" w:line="240" w:lineRule="auto"/>
      <w:jc w:val="right"/>
    </w:pPr>
    <w:rPr>
      <w:rFonts w:ascii="Verdana" w:hAnsi="Verdana" w:cs="Verdana"/>
      <w:kern w:val="2"/>
      <w:sz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2140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3</cp:revision>
  <cp:lastPrinted>2023-12-11T22:31:00Z</cp:lastPrinted>
  <dcterms:created xsi:type="dcterms:W3CDTF">2023-09-27T00:27:00Z</dcterms:created>
  <dcterms:modified xsi:type="dcterms:W3CDTF">2023-12-11T22:31:00Z</dcterms:modified>
</cp:coreProperties>
</file>